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66" w:rsidRDefault="00C42A66" w:rsidP="00C42A66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  <w:r w:rsidRPr="00C42A6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RITA GASALLA</w:t>
      </w:r>
    </w:p>
    <w:p w:rsidR="00C42A66" w:rsidRPr="00C42A66" w:rsidRDefault="00C42A66" w:rsidP="00C42A66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</w:p>
    <w:p w:rsidR="00C42A66" w:rsidRDefault="00C42A66" w:rsidP="00C42A66">
      <w:r w:rsidRPr="00B3135F">
        <w:t>Rita</w:t>
      </w:r>
      <w:r>
        <w:t xml:space="preserve"> Gasalla,  empresaria con</w:t>
      </w:r>
      <w:r w:rsidRPr="00B3135F">
        <w:t xml:space="preserve"> m</w:t>
      </w:r>
      <w:r>
        <w:t>ás de 20 años de experiencia diseñando y construyendo espacios personalizados tanto profesionales como residenciales, es CEO de Galöw, una empresa  de arquitectura y diseño que fundó en 2001. En Galöw, Rita preside el Comité de Dirección, desde el que planifica el crecimiento y estrategia de la compañía, coordinando la ejecución de los proyectos en aquellos países donde Galöw tiene presencia: Estados Unidos, Luxemburgo, Marruecos, Portugal, Panamá</w:t>
      </w:r>
      <w:bookmarkStart w:id="0" w:name="_GoBack"/>
      <w:bookmarkEnd w:id="0"/>
      <w:r>
        <w:t>, Reino Unido, Portugal, Suiza, Andorra y España.</w:t>
      </w:r>
    </w:p>
    <w:p w:rsidR="00C42A66" w:rsidRDefault="00C42A66" w:rsidP="00C42A66">
      <w:r>
        <w:t xml:space="preserve">En 2013, y fruto de </w:t>
      </w:r>
      <w:r w:rsidR="004913DA">
        <w:t>su</w:t>
      </w:r>
      <w:r>
        <w:t xml:space="preserve"> pasión</w:t>
      </w:r>
      <w:r w:rsidR="004913DA">
        <w:t xml:space="preserve"> </w:t>
      </w:r>
      <w:r>
        <w:t xml:space="preserve">por el medio ambiente y la </w:t>
      </w:r>
      <w:r w:rsidR="004913DA">
        <w:t>eficiencia</w:t>
      </w:r>
      <w:r>
        <w:t xml:space="preserve"> energética en la arquitectura, </w:t>
      </w:r>
      <w:r w:rsidR="004913DA">
        <w:t>Rita</w:t>
      </w:r>
      <w:r w:rsidR="00C60B79">
        <w:t>,</w:t>
      </w:r>
      <w:r w:rsidR="004913DA">
        <w:t xml:space="preserve"> </w:t>
      </w:r>
      <w:r w:rsidR="00C60B79">
        <w:t xml:space="preserve">junto a un socio e inversor local, </w:t>
      </w:r>
      <w:r>
        <w:t>fundó Verve A&amp;D, con sede en Palo Alto, California. El objetivo de esta nueva compañía es liderar el diseño de los espacios de trabajo y residenciales con consumo energético casi nulo, incorporando además materiales naturales.</w:t>
      </w:r>
    </w:p>
    <w:p w:rsidR="00C42A66" w:rsidRDefault="00C42A66" w:rsidP="00C42A66">
      <w:r>
        <w:t xml:space="preserve">Originaria de una familia de industriales, Rita es una defensora de los derechos de la mujer, enfocada al papel de la mujer </w:t>
      </w:r>
      <w:r w:rsidR="00C60B79">
        <w:t>en la empresa familiar</w:t>
      </w:r>
      <w:r>
        <w:t xml:space="preserve">. Rita es Socio Consejera en Ellevate (asociación de mujeres profesiones creada para promover los derechos de las mujeres), y recientemente consiguió una beca de la Fundación Rafael del Pino para estudiar el Programa de Mujer y Liderazgo junto </w:t>
      </w:r>
      <w:r w:rsidR="00C60B79">
        <w:t xml:space="preserve">a </w:t>
      </w:r>
      <w:r>
        <w:t>otras prominentes mujeres profesionales españolas.</w:t>
      </w:r>
    </w:p>
    <w:p w:rsidR="00C42A66" w:rsidRPr="00B3135F" w:rsidRDefault="00C60B79" w:rsidP="00C42A66">
      <w:r>
        <w:t>Rita es</w:t>
      </w:r>
      <w:r w:rsidR="00C42A66">
        <w:t xml:space="preserve"> arquitecto por la Escuela Superior de Arquitectura de la Un</w:t>
      </w:r>
      <w:r>
        <w:t>iversidad Politécnica de Madrid</w:t>
      </w:r>
      <w:r w:rsidR="00C42A66">
        <w:t xml:space="preserve"> y ha realizado estudios de Máster en Planeamiento Urbanístico en la Escola Galega de Administraciones Públicas. </w:t>
      </w:r>
      <w:r>
        <w:t xml:space="preserve">El trabajo de Rita ha recibido premios en concursos de arquitectura en </w:t>
      </w:r>
      <w:r w:rsidR="00C42A66">
        <w:t>la Xunta de Galicia</w:t>
      </w:r>
      <w:r>
        <w:t xml:space="preserve"> -</w:t>
      </w:r>
      <w:r w:rsidR="00C42A66">
        <w:t xml:space="preserve"> Proyecto y Obra de Estaciones de autobuses en Cedeira y Ribadeo</w:t>
      </w:r>
      <w:r>
        <w:t xml:space="preserve"> -</w:t>
      </w:r>
      <w:r w:rsidR="00C42A66">
        <w:t xml:space="preserve"> </w:t>
      </w:r>
      <w:r>
        <w:t xml:space="preserve">y </w:t>
      </w:r>
      <w:r w:rsidR="00C42A66">
        <w:t xml:space="preserve">de promotores privados </w:t>
      </w:r>
      <w:r w:rsidR="00A97AC4">
        <w:t>-</w:t>
      </w:r>
      <w:r w:rsidR="00C42A66">
        <w:t xml:space="preserve"> Aparcamiento Subterráneo en A Coruña. Rita habla </w:t>
      </w:r>
      <w:r w:rsidR="00A80C26">
        <w:t>español</w:t>
      </w:r>
      <w:r w:rsidR="00C42A66">
        <w:t xml:space="preserve">, </w:t>
      </w:r>
      <w:r w:rsidR="00A80C26">
        <w:t>a</w:t>
      </w:r>
      <w:r w:rsidR="00C42A66">
        <w:t xml:space="preserve">lemán e </w:t>
      </w:r>
      <w:r w:rsidR="00A80C26">
        <w:t>inglés</w:t>
      </w:r>
      <w:r w:rsidR="00C42A66">
        <w:t>.</w:t>
      </w:r>
    </w:p>
    <w:p w:rsidR="009319F7" w:rsidRDefault="009319F7"/>
    <w:p w:rsidR="00E43448" w:rsidRPr="00E43448" w:rsidRDefault="00E43448" w:rsidP="004913DA">
      <w:pPr>
        <w:spacing w:beforeLines="150" w:before="360" w:afterLines="150" w:after="360"/>
        <w:rPr>
          <w:rFonts w:ascii="Verdana" w:hAnsi="Verdana"/>
          <w:sz w:val="17"/>
          <w:szCs w:val="17"/>
        </w:rPr>
      </w:pPr>
    </w:p>
    <w:p w:rsidR="00E43448" w:rsidRDefault="00E43448"/>
    <w:p w:rsidR="00E43448" w:rsidRDefault="00E43448"/>
    <w:p w:rsidR="00E43448" w:rsidRDefault="00E43448"/>
    <w:p w:rsidR="009319F7" w:rsidRDefault="009319F7"/>
    <w:sectPr w:rsidR="009319F7" w:rsidSect="00321F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B33A9"/>
    <w:multiLevelType w:val="hybridMultilevel"/>
    <w:tmpl w:val="3D3A2F20"/>
    <w:lvl w:ilvl="0" w:tplc="0C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D1EC7"/>
    <w:multiLevelType w:val="hybridMultilevel"/>
    <w:tmpl w:val="DDD00A2A"/>
    <w:lvl w:ilvl="0" w:tplc="5BF650B0">
      <w:numFmt w:val="bullet"/>
      <w:lvlText w:val="-"/>
      <w:lvlJc w:val="left"/>
      <w:pPr>
        <w:ind w:left="644" w:hanging="360"/>
      </w:pPr>
      <w:rPr>
        <w:rFonts w:ascii="Calibri" w:eastAsia="Calibri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9733D"/>
    <w:multiLevelType w:val="hybridMultilevel"/>
    <w:tmpl w:val="8AD4485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FC"/>
    <w:rsid w:val="00013A54"/>
    <w:rsid w:val="001270BA"/>
    <w:rsid w:val="0024406B"/>
    <w:rsid w:val="002659E2"/>
    <w:rsid w:val="002B3566"/>
    <w:rsid w:val="002E7848"/>
    <w:rsid w:val="00321F12"/>
    <w:rsid w:val="00335F8F"/>
    <w:rsid w:val="003C6F2B"/>
    <w:rsid w:val="00421D6E"/>
    <w:rsid w:val="00445707"/>
    <w:rsid w:val="00463602"/>
    <w:rsid w:val="004913DA"/>
    <w:rsid w:val="004A170D"/>
    <w:rsid w:val="005049FC"/>
    <w:rsid w:val="005717B2"/>
    <w:rsid w:val="0057786E"/>
    <w:rsid w:val="0068489F"/>
    <w:rsid w:val="006E11AA"/>
    <w:rsid w:val="006F199D"/>
    <w:rsid w:val="0075329D"/>
    <w:rsid w:val="007778FF"/>
    <w:rsid w:val="007B6ED6"/>
    <w:rsid w:val="00804DFE"/>
    <w:rsid w:val="008A0BA6"/>
    <w:rsid w:val="008A0CB0"/>
    <w:rsid w:val="009057FA"/>
    <w:rsid w:val="009319F7"/>
    <w:rsid w:val="00955233"/>
    <w:rsid w:val="009B1B73"/>
    <w:rsid w:val="00A40150"/>
    <w:rsid w:val="00A80C26"/>
    <w:rsid w:val="00A97AC4"/>
    <w:rsid w:val="00AA696B"/>
    <w:rsid w:val="00AB0DF7"/>
    <w:rsid w:val="00AC5214"/>
    <w:rsid w:val="00BF5749"/>
    <w:rsid w:val="00C42A66"/>
    <w:rsid w:val="00C60B79"/>
    <w:rsid w:val="00CB166D"/>
    <w:rsid w:val="00CC28C1"/>
    <w:rsid w:val="00CF648C"/>
    <w:rsid w:val="00D0013D"/>
    <w:rsid w:val="00D408C9"/>
    <w:rsid w:val="00D50410"/>
    <w:rsid w:val="00D62F5C"/>
    <w:rsid w:val="00E43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EB71A-CE14-47D1-99E1-8190CDA1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04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504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049F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049F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9F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270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270BA"/>
    <w:pPr>
      <w:spacing w:after="0" w:line="240" w:lineRule="auto"/>
      <w:ind w:left="720"/>
    </w:pPr>
    <w:rPr>
      <w:rFonts w:ascii="Calibri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ORGANIZACION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Alvaro de Mingo</cp:lastModifiedBy>
  <cp:revision>3</cp:revision>
  <dcterms:created xsi:type="dcterms:W3CDTF">2017-06-02T09:02:00Z</dcterms:created>
  <dcterms:modified xsi:type="dcterms:W3CDTF">2017-06-02T09:02:00Z</dcterms:modified>
</cp:coreProperties>
</file>